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760"/>
      </w:tblGrid>
      <w:tr w:rsidR="00C41934" w:rsidTr="00C4193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41934" w:rsidRDefault="00C41934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41934" w:rsidRDefault="00C41934" w:rsidP="00730E63">
            <w:pPr>
              <w:pStyle w:val="af"/>
              <w:rPr>
                <w:rFonts w:ascii="Times New Roman" w:hAnsi="Times New Roman"/>
              </w:rPr>
            </w:pPr>
          </w:p>
        </w:tc>
      </w:tr>
      <w:tr w:rsidR="00C61225" w:rsidRPr="00BA20B5" w:rsidTr="00033980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C61225" w:rsidRDefault="00C61225" w:rsidP="00033980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C61225" w:rsidRPr="00BA20B5" w:rsidRDefault="00C61225" w:rsidP="0003398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93ED1" w:rsidRPr="00BA20B5" w:rsidTr="00BA20B5">
        <w:tblPrEx>
          <w:tblLook w:val="0000" w:firstRow="0" w:lastRow="0" w:firstColumn="0" w:lastColumn="0" w:noHBand="0" w:noVBand="0"/>
        </w:tblPrEx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93ED1" w:rsidRDefault="00193ED1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93ED1" w:rsidRPr="00BA20B5" w:rsidRDefault="00193ED1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Pr="00E612F2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013014">
        <w:rPr>
          <w:rFonts w:ascii="Times New Roman" w:hAnsi="Times New Roman"/>
          <w:b/>
          <w:sz w:val="28"/>
          <w:szCs w:val="28"/>
        </w:rPr>
        <w:t>камеральных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612F2">
        <w:rPr>
          <w:rFonts w:ascii="Times New Roman" w:hAnsi="Times New Roman"/>
          <w:b/>
          <w:sz w:val="28"/>
          <w:szCs w:val="28"/>
        </w:rPr>
        <w:t xml:space="preserve">проверок </w:t>
      </w:r>
      <w:r w:rsidR="009D1C5A" w:rsidRPr="00E612F2">
        <w:rPr>
          <w:rFonts w:ascii="Times New Roman" w:hAnsi="Times New Roman"/>
          <w:b/>
          <w:sz w:val="28"/>
          <w:szCs w:val="28"/>
        </w:rPr>
        <w:t>№5</w:t>
      </w:r>
    </w:p>
    <w:p w:rsidR="00C61225" w:rsidRPr="00E612F2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612F2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E612F2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E612F2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E612F2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193ED1" w:rsidRPr="00E612F2" w:rsidRDefault="00193ED1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193ED1" w:rsidRPr="00901F4A" w:rsidRDefault="00193ED1" w:rsidP="00901F4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193ED1" w:rsidRPr="00901F4A" w:rsidRDefault="00193ED1" w:rsidP="00901F4A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pStyle w:val="ConsPlusNormal"/>
        <w:jc w:val="both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   1. Должность федеральной государственной гражданской службы (далее –гражданская служба) </w:t>
      </w:r>
      <w:r w:rsidRPr="00901F4A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>отдела</w:t>
      </w:r>
    </w:p>
    <w:p w:rsidR="00193ED1" w:rsidRPr="00730E63" w:rsidRDefault="00013014" w:rsidP="00901F4A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камеральных</w:t>
      </w:r>
      <w:r w:rsidR="00193ED1" w:rsidRPr="00901F4A">
        <w:rPr>
          <w:rFonts w:ascii="Times New Roman" w:hAnsi="Times New Roman"/>
          <w:sz w:val="26"/>
          <w:szCs w:val="26"/>
        </w:rPr>
        <w:t xml:space="preserve"> проверок №</w:t>
      </w:r>
      <w:r w:rsidR="009D1C5A" w:rsidRPr="00730E63">
        <w:rPr>
          <w:rFonts w:ascii="Times New Roman" w:hAnsi="Times New Roman"/>
          <w:sz w:val="26"/>
          <w:szCs w:val="26"/>
        </w:rPr>
        <w:t>5</w:t>
      </w:r>
    </w:p>
    <w:p w:rsidR="00193ED1" w:rsidRPr="00901F4A" w:rsidRDefault="00193ED1" w:rsidP="00901F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относится к </w:t>
      </w:r>
      <w:r w:rsidRPr="00901F4A">
        <w:rPr>
          <w:rFonts w:ascii="Times New Roman" w:hAnsi="Times New Roman"/>
          <w:sz w:val="26"/>
          <w:szCs w:val="26"/>
          <w:u w:val="single"/>
        </w:rPr>
        <w:t>ведущей группе</w:t>
      </w:r>
      <w:r w:rsidRPr="00901F4A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901F4A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901F4A">
        <w:rPr>
          <w:rFonts w:ascii="Times New Roman" w:hAnsi="Times New Roman"/>
          <w:sz w:val="26"/>
          <w:szCs w:val="26"/>
        </w:rPr>
        <w:t>.</w:t>
      </w:r>
    </w:p>
    <w:p w:rsidR="00193ED1" w:rsidRPr="00901F4A" w:rsidRDefault="00193ED1" w:rsidP="00901F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Регистрационный номер (код) должности </w:t>
      </w:r>
      <w:r w:rsidRPr="00901F4A">
        <w:rPr>
          <w:rFonts w:ascii="Times New Roman" w:hAnsi="Times New Roman"/>
          <w:b/>
          <w:sz w:val="26"/>
          <w:szCs w:val="26"/>
          <w:u w:val="single"/>
        </w:rPr>
        <w:t xml:space="preserve">– </w:t>
      </w:r>
      <w:r w:rsidRPr="00901F4A">
        <w:rPr>
          <w:rStyle w:val="FontStyle181"/>
          <w:b w:val="0"/>
          <w:bCs/>
          <w:szCs w:val="26"/>
          <w:u w:val="single"/>
        </w:rPr>
        <w:t>11-3-3-0</w:t>
      </w:r>
      <w:r w:rsidR="00CF3705" w:rsidRPr="00901F4A">
        <w:rPr>
          <w:rStyle w:val="FontStyle181"/>
          <w:b w:val="0"/>
          <w:bCs/>
          <w:szCs w:val="26"/>
          <w:u w:val="single"/>
        </w:rPr>
        <w:t>94</w:t>
      </w:r>
      <w:r w:rsidRPr="00901F4A">
        <w:rPr>
          <w:rStyle w:val="FontStyle181"/>
          <w:b w:val="0"/>
          <w:bCs/>
          <w:szCs w:val="26"/>
          <w:u w:val="single"/>
        </w:rPr>
        <w:t>.</w:t>
      </w:r>
    </w:p>
    <w:p w:rsidR="00193ED1" w:rsidRPr="00901F4A" w:rsidRDefault="00193ED1" w:rsidP="00901F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Pr="00901F4A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901F4A">
        <w:rPr>
          <w:rFonts w:ascii="Times New Roman" w:hAnsi="Times New Roman"/>
          <w:sz w:val="26"/>
          <w:szCs w:val="26"/>
        </w:rPr>
        <w:t xml:space="preserve">: </w:t>
      </w:r>
      <w:r w:rsidRPr="00901F4A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Pr="00901F4A">
        <w:rPr>
          <w:rFonts w:ascii="Times New Roman" w:hAnsi="Times New Roman"/>
          <w:sz w:val="26"/>
          <w:szCs w:val="26"/>
        </w:rPr>
        <w:t>.</w:t>
      </w:r>
    </w:p>
    <w:p w:rsidR="00013014" w:rsidRPr="00901F4A" w:rsidRDefault="00193ED1" w:rsidP="00901F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Pr="00901F4A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901F4A">
        <w:rPr>
          <w:rFonts w:ascii="Times New Roman" w:hAnsi="Times New Roman"/>
          <w:sz w:val="26"/>
          <w:szCs w:val="26"/>
        </w:rPr>
        <w:t xml:space="preserve">: </w:t>
      </w:r>
      <w:r w:rsidR="00013014" w:rsidRPr="00901F4A">
        <w:rPr>
          <w:rFonts w:ascii="Times New Roman" w:hAnsi="Times New Roman"/>
          <w:sz w:val="26"/>
          <w:szCs w:val="26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="00013014" w:rsidRPr="00901F4A">
        <w:rPr>
          <w:rFonts w:ascii="Times New Roman" w:hAnsi="Times New Roman"/>
          <w:sz w:val="26"/>
          <w:szCs w:val="26"/>
        </w:rPr>
        <w:t>.</w:t>
      </w:r>
    </w:p>
    <w:p w:rsidR="00193ED1" w:rsidRPr="00901F4A" w:rsidRDefault="00193ED1" w:rsidP="00901F4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Pr="00901F4A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901F4A">
        <w:rPr>
          <w:rFonts w:ascii="Times New Roman" w:hAnsi="Times New Roman"/>
          <w:sz w:val="26"/>
          <w:szCs w:val="26"/>
        </w:rPr>
        <w:t xml:space="preserve"> осуществляется начальником</w:t>
      </w:r>
      <w:r w:rsidRPr="00901F4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901F4A">
        <w:rPr>
          <w:rStyle w:val="FontStyle174"/>
          <w:color w:val="000000"/>
          <w:szCs w:val="26"/>
        </w:rPr>
        <w:t>инспекции Федеральной налоговой службы № 1</w:t>
      </w:r>
      <w:r w:rsidR="00CF3705" w:rsidRPr="00901F4A">
        <w:rPr>
          <w:rStyle w:val="FontStyle174"/>
          <w:color w:val="000000"/>
          <w:szCs w:val="26"/>
        </w:rPr>
        <w:t>7 по г. Москве</w:t>
      </w:r>
      <w:r w:rsidRPr="00901F4A">
        <w:rPr>
          <w:rStyle w:val="FontStyle174"/>
          <w:color w:val="000000"/>
          <w:szCs w:val="26"/>
        </w:rPr>
        <w:t>.</w:t>
      </w:r>
      <w:r w:rsidRPr="00901F4A">
        <w:rPr>
          <w:rStyle w:val="FontStyle174"/>
          <w:szCs w:val="26"/>
        </w:rPr>
        <w:t xml:space="preserve"> </w:t>
      </w:r>
    </w:p>
    <w:p w:rsidR="00193ED1" w:rsidRPr="00901F4A" w:rsidRDefault="00193ED1" w:rsidP="00901F4A">
      <w:pPr>
        <w:pStyle w:val="Style16"/>
        <w:widowControl/>
        <w:spacing w:line="240" w:lineRule="auto"/>
        <w:ind w:firstLine="698"/>
        <w:rPr>
          <w:rStyle w:val="FontStyle174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5. 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901F4A">
        <w:rPr>
          <w:rStyle w:val="FontStyle174"/>
          <w:szCs w:val="26"/>
        </w:rPr>
        <w:t>начальнику отдела.</w:t>
      </w:r>
    </w:p>
    <w:p w:rsidR="00193ED1" w:rsidRPr="00901F4A" w:rsidRDefault="00193ED1" w:rsidP="00901F4A">
      <w:pPr>
        <w:pStyle w:val="Style16"/>
        <w:widowControl/>
        <w:spacing w:line="240" w:lineRule="auto"/>
        <w:ind w:firstLine="698"/>
        <w:rPr>
          <w:rStyle w:val="FontStyle174"/>
          <w:szCs w:val="26"/>
        </w:rPr>
      </w:pPr>
    </w:p>
    <w:p w:rsidR="00193ED1" w:rsidRPr="00901F4A" w:rsidRDefault="00193ED1" w:rsidP="00901F4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901F4A">
        <w:rPr>
          <w:rFonts w:ascii="Times New Roman" w:hAnsi="Times New Roman"/>
          <w:b/>
          <w:sz w:val="26"/>
          <w:szCs w:val="26"/>
        </w:rPr>
        <w:br/>
        <w:t xml:space="preserve">для замещения должности гражданской службы 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901F4A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6.1. Наличие </w:t>
      </w:r>
      <w:r w:rsidRPr="00901F4A">
        <w:rPr>
          <w:rStyle w:val="FontStyle174"/>
          <w:szCs w:val="26"/>
        </w:rPr>
        <w:t>высшего образования</w:t>
      </w:r>
      <w:r w:rsidRPr="00901F4A">
        <w:rPr>
          <w:rFonts w:ascii="Times New Roman" w:hAnsi="Times New Roman"/>
          <w:sz w:val="26"/>
          <w:szCs w:val="26"/>
        </w:rPr>
        <w:t>.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901F4A">
        <w:rPr>
          <w:rFonts w:ascii="Times New Roman" w:hAnsi="Times New Roman"/>
          <w:spacing w:val="-2"/>
          <w:sz w:val="26"/>
          <w:szCs w:val="26"/>
        </w:rPr>
        <w:t>6.2. </w:t>
      </w:r>
      <w:r w:rsidRPr="00901F4A">
        <w:rPr>
          <w:rStyle w:val="FontStyle174"/>
          <w:szCs w:val="26"/>
        </w:rPr>
        <w:t>Без предъявления требований к стажу</w:t>
      </w:r>
      <w:r w:rsidRPr="00901F4A">
        <w:rPr>
          <w:rFonts w:ascii="Times New Roman" w:hAnsi="Times New Roman"/>
          <w:sz w:val="26"/>
          <w:szCs w:val="26"/>
        </w:rPr>
        <w:t>.</w:t>
      </w:r>
    </w:p>
    <w:p w:rsidR="00193ED1" w:rsidRPr="00901F4A" w:rsidRDefault="00193ED1" w:rsidP="00901F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pacing w:val="-2"/>
          <w:sz w:val="26"/>
          <w:szCs w:val="26"/>
        </w:rPr>
        <w:t xml:space="preserve">          6.3. Наличие базовых знаний: </w:t>
      </w:r>
      <w:r w:rsidRPr="00901F4A">
        <w:rPr>
          <w:rFonts w:ascii="Times New Roman" w:hAnsi="Times New Roman"/>
          <w:sz w:val="26"/>
          <w:szCs w:val="26"/>
        </w:rPr>
        <w:t xml:space="preserve"> требования к знанию государственного языка Российской Федерации  (русского языка);</w:t>
      </w:r>
    </w:p>
    <w:p w:rsidR="00193ED1" w:rsidRPr="00901F4A" w:rsidRDefault="00193ED1" w:rsidP="00901F4A">
      <w:pPr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6C7105" w:rsidRDefault="00193ED1" w:rsidP="00901F4A">
      <w:pPr>
        <w:spacing w:after="0" w:line="240" w:lineRule="auto"/>
        <w:ind w:left="567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-    </w:t>
      </w:r>
      <w:r w:rsidRPr="006C7105">
        <w:rPr>
          <w:rFonts w:ascii="Times New Roman" w:hAnsi="Times New Roman"/>
          <w:sz w:val="26"/>
          <w:szCs w:val="26"/>
        </w:rPr>
        <w:t>требования к знаниям в области информационно-коммуникационных технологий;</w:t>
      </w:r>
    </w:p>
    <w:p w:rsidR="00193ED1" w:rsidRPr="006C7105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7105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5F19EA" w:rsidRPr="006C7105" w:rsidRDefault="00193ED1" w:rsidP="00901F4A">
      <w:pPr>
        <w:pStyle w:val="af7"/>
        <w:numPr>
          <w:ilvl w:val="2"/>
          <w:numId w:val="18"/>
        </w:numPr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6C7105">
        <w:rPr>
          <w:rFonts w:ascii="Times New Roman" w:hAnsi="Times New Roman"/>
          <w:sz w:val="26"/>
          <w:szCs w:val="26"/>
          <w:lang w:val="ru-RU"/>
        </w:rPr>
        <w:t xml:space="preserve">В </w:t>
      </w:r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t xml:space="preserve">сфере законодательства Российской Федерации: </w:t>
      </w:r>
    </w:p>
    <w:p w:rsidR="00E612F2" w:rsidRPr="006C7105" w:rsidRDefault="00E612F2" w:rsidP="00901F4A">
      <w:pPr>
        <w:widowControl w:val="0"/>
        <w:spacing w:after="0" w:line="240" w:lineRule="auto"/>
        <w:ind w:left="675"/>
        <w:jc w:val="both"/>
        <w:rPr>
          <w:rFonts w:ascii="Times New Roman" w:hAnsi="Times New Roman"/>
          <w:sz w:val="26"/>
          <w:szCs w:val="26"/>
        </w:rPr>
      </w:pPr>
      <w:r w:rsidRPr="006C7105">
        <w:rPr>
          <w:rFonts w:ascii="Times New Roman" w:hAnsi="Times New Roman"/>
          <w:sz w:val="26"/>
          <w:szCs w:val="26"/>
        </w:rPr>
        <w:t>-  Конституция Российской Федерации;</w:t>
      </w:r>
    </w:p>
    <w:p w:rsidR="006C7105" w:rsidRPr="006C7105" w:rsidRDefault="006C7105" w:rsidP="006C71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7105">
        <w:rPr>
          <w:rFonts w:ascii="Times New Roman" w:hAnsi="Times New Roman"/>
          <w:spacing w:val="-2"/>
          <w:sz w:val="26"/>
          <w:szCs w:val="26"/>
        </w:rPr>
        <w:t>-  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9D1C5A" w:rsidRPr="006C7105" w:rsidRDefault="009D1C5A" w:rsidP="00901F4A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6C7105">
          <w:rPr>
            <w:rFonts w:ascii="Times New Roman" w:eastAsia="Calibri" w:hAnsi="Times New Roman"/>
            <w:sz w:val="26"/>
            <w:szCs w:val="26"/>
            <w:lang w:val="ru-RU" w:bidi="ar-SA"/>
          </w:rPr>
          <w:t>2003 г</w:t>
        </w:r>
      </w:smartTag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t>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D1C5A" w:rsidRPr="006C7105" w:rsidRDefault="009D1C5A" w:rsidP="00901F4A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6C7105">
          <w:rPr>
            <w:rFonts w:ascii="Times New Roman" w:eastAsia="Calibri" w:hAnsi="Times New Roman"/>
            <w:sz w:val="26"/>
            <w:szCs w:val="26"/>
            <w:lang w:val="ru-RU" w:bidi="ar-SA"/>
          </w:rPr>
          <w:t>2006 г</w:t>
        </w:r>
      </w:smartTag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t xml:space="preserve">. № САЭ-3-06/860@ «Об утверждении Формы Акта об обнаружении фактов, свидетельствующих о предусмотренных Налоговым </w:t>
      </w:r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lastRenderedPageBreak/>
        <w:t>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9D1C5A" w:rsidRPr="00901F4A" w:rsidRDefault="009D1C5A" w:rsidP="00901F4A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6C7105">
          <w:rPr>
            <w:rFonts w:ascii="Times New Roman" w:eastAsia="Calibri" w:hAnsi="Times New Roman"/>
            <w:sz w:val="26"/>
            <w:szCs w:val="26"/>
            <w:lang w:val="ru-RU" w:bidi="ar-SA"/>
          </w:rPr>
          <w:t>2012 г</w:t>
        </w:r>
      </w:smartTag>
      <w:r w:rsidRPr="006C7105">
        <w:rPr>
          <w:rFonts w:ascii="Times New Roman" w:eastAsia="Calibri" w:hAnsi="Times New Roman"/>
          <w:sz w:val="26"/>
          <w:szCs w:val="26"/>
          <w:lang w:val="ru-RU" w:bidi="ar-SA"/>
        </w:rPr>
        <w:t>. № ММВ</w:t>
      </w:r>
      <w:r w:rsidRPr="00901F4A">
        <w:rPr>
          <w:rFonts w:ascii="Times New Roman" w:eastAsia="Calibri" w:hAnsi="Times New Roman"/>
          <w:sz w:val="26"/>
          <w:szCs w:val="26"/>
          <w:lang w:val="ru-RU" w:bidi="ar-SA"/>
        </w:rPr>
        <w:t>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1C5A" w:rsidRPr="00901F4A" w:rsidRDefault="009D1C5A" w:rsidP="00901F4A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901F4A">
        <w:rPr>
          <w:rFonts w:ascii="Times New Roman" w:eastAsia="Calibri" w:hAnsi="Times New Roman"/>
          <w:sz w:val="26"/>
          <w:szCs w:val="26"/>
          <w:lang w:val="ru-RU" w:bidi="ar-SA"/>
        </w:rPr>
        <w:t xml:space="preserve">приказ ФНС России от 03 октября </w:t>
      </w:r>
      <w:smartTag w:uri="urn:schemas-microsoft-com:office:smarttags" w:element="metricconverter">
        <w:smartTagPr>
          <w:attr w:name="ProductID" w:val="2012 г"/>
        </w:smartTagPr>
        <w:r w:rsidRPr="00901F4A">
          <w:rPr>
            <w:rFonts w:ascii="Times New Roman" w:eastAsia="Calibri" w:hAnsi="Times New Roman"/>
            <w:sz w:val="26"/>
            <w:szCs w:val="26"/>
            <w:lang w:val="ru-RU" w:bidi="ar-SA"/>
          </w:rPr>
          <w:t>2012 г</w:t>
        </w:r>
      </w:smartTag>
      <w:r w:rsidRPr="00901F4A">
        <w:rPr>
          <w:rFonts w:ascii="Times New Roman" w:eastAsia="Calibri" w:hAnsi="Times New Roman"/>
          <w:sz w:val="26"/>
          <w:szCs w:val="26"/>
          <w:lang w:val="ru-RU" w:bidi="ar-SA"/>
        </w:rPr>
        <w:t>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9D1C5A" w:rsidRPr="00901F4A" w:rsidRDefault="009D1C5A" w:rsidP="00901F4A">
      <w:pPr>
        <w:pStyle w:val="af7"/>
        <w:numPr>
          <w:ilvl w:val="0"/>
          <w:numId w:val="17"/>
        </w:numPr>
        <w:ind w:left="0"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901F4A">
        <w:rPr>
          <w:rFonts w:ascii="Times New Roman" w:eastAsia="Calibri" w:hAnsi="Times New Roman"/>
          <w:sz w:val="26"/>
          <w:szCs w:val="26"/>
          <w:lang w:val="ru-RU" w:bidi="ar-SA"/>
        </w:rPr>
        <w:t xml:space="preserve">приказ ФНС России от 15 июля </w:t>
      </w:r>
      <w:smartTag w:uri="urn:schemas-microsoft-com:office:smarttags" w:element="metricconverter">
        <w:smartTagPr>
          <w:attr w:name="ProductID" w:val="2013 г"/>
        </w:smartTagPr>
        <w:r w:rsidRPr="00901F4A">
          <w:rPr>
            <w:rFonts w:ascii="Times New Roman" w:eastAsia="Calibri" w:hAnsi="Times New Roman"/>
            <w:sz w:val="26"/>
            <w:szCs w:val="26"/>
            <w:lang w:val="ru-RU" w:bidi="ar-SA"/>
          </w:rPr>
          <w:t>2013 г</w:t>
        </w:r>
      </w:smartTag>
      <w:r w:rsidRPr="00901F4A">
        <w:rPr>
          <w:rFonts w:ascii="Times New Roman" w:eastAsia="Calibri" w:hAnsi="Times New Roman"/>
          <w:sz w:val="26"/>
          <w:szCs w:val="26"/>
          <w:lang w:val="ru-RU" w:bidi="ar-SA"/>
        </w:rPr>
        <w:t>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5F19EA" w:rsidRPr="00901F4A" w:rsidRDefault="005F19E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1. Письмо ФНС России от 17 июля </w:t>
      </w:r>
      <w:smartTag w:uri="urn:schemas-microsoft-com:office:smarttags" w:element="metricconverter">
        <w:smartTagPr>
          <w:attr w:name="ProductID" w:val="2013 г"/>
        </w:smartTagPr>
        <w:r w:rsidRPr="00901F4A">
          <w:rPr>
            <w:rFonts w:ascii="Times New Roman" w:hAnsi="Times New Roman"/>
            <w:sz w:val="26"/>
            <w:szCs w:val="26"/>
          </w:rPr>
          <w:t>2013 г</w:t>
        </w:r>
      </w:smartTag>
      <w:r w:rsidRPr="00901F4A">
        <w:rPr>
          <w:rFonts w:ascii="Times New Roman" w:hAnsi="Times New Roman"/>
          <w:sz w:val="26"/>
          <w:szCs w:val="26"/>
        </w:rPr>
        <w:t>. N АС-4-2/12837 «О рекомендациях по проведению мероприятий налогового контроля, связанных с налоговыми проверками», согласованное с МинФином;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2. Письмо ФНС России от 16.07.2013 N АС-4-2/12705 "О рекомендациях по проведению камеральных налоговых проверок"; 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3. 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 ММ-4-06/12дсп@;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4. Регламент организации работы при рассмотрении письменных возражений (объяснений) налогоплательщиков – физических и юридических лиц по актам налоговых проверок, утвержденный приказом ФНС  от 24.03.2006  № САЭ-4-08/45дсп@;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5. Методические указания о порядке обмена информацией с компетентными органами иностранных государств по запросу и спонтанно  Приказ ФНС России ММВ-8-21дсп@ от 10.01.2013;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6. Приказ ФНС России от 25.07.2012 N ММВ-7-2/518@</w:t>
      </w:r>
      <w:r w:rsidRPr="00901F4A">
        <w:rPr>
          <w:rFonts w:ascii="Times New Roman" w:hAnsi="Times New Roman"/>
          <w:sz w:val="26"/>
          <w:szCs w:val="26"/>
        </w:rPr>
        <w:br/>
        <w:t xml:space="preserve">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(Зарегистрировано в Минюсте России 12.09.2012 N 25438)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7. Приказ ФНС России от 25.07.2012 N ММВ-7-2/520@</w:t>
      </w:r>
      <w:r w:rsidRPr="00901F4A">
        <w:rPr>
          <w:rFonts w:ascii="Times New Roman" w:hAnsi="Times New Roman"/>
          <w:sz w:val="26"/>
          <w:szCs w:val="26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</w:t>
      </w:r>
      <w:r w:rsidRPr="00901F4A">
        <w:rPr>
          <w:rFonts w:ascii="Times New Roman" w:hAnsi="Times New Roman"/>
          <w:sz w:val="26"/>
          <w:szCs w:val="26"/>
        </w:rPr>
        <w:lastRenderedPageBreak/>
        <w:t xml:space="preserve">запросам налоговых органов в электронном виде по телекоммуникационным каналам связи" (Зарегистрировано в Минюсте России 29.08.2012 N 25311) 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8.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9. Приказ ФНС России от 25.12.2006 N САЭ-3-06/892@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России 20.02.2007 N 8991)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10. Приказ ФНС РФ от 21.07.2011 N ММВ-7-2/457@</w:t>
      </w:r>
      <w:r w:rsidRPr="00901F4A">
        <w:rPr>
          <w:rFonts w:ascii="Times New Roman" w:hAnsi="Times New Roman"/>
          <w:sz w:val="26"/>
          <w:szCs w:val="26"/>
        </w:rPr>
        <w:br/>
        <w:t xml:space="preserve">"О внесении изменений в Требования к составлению Акта налоговой проверки, утвержденные Приказом Федеральной налоговой службы от 25.12.2006 N САЭ-3-06/892@" (Зарегистрировано в Минюсте РФ 19.09.2011 N 21818);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11. Приказ ФНС России от 06.03.2007 N ММ-3-06/106@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05.04.2007 N 9259)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12. Приказ ФНС России от 31.05.2007 N ММ-3-06/338 "Об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сборах" (Зарегистрировано в Минюсте России 25.06.2007 N 9691)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13. Приказ ФНС РФ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 (Зарегистрировано в Минюсте РФ 19.01.2007 N 8822);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14.  Приказ Минфина РФ от 15.10.2009 N 104н  "Об утверждении формы налоговой декларации по налогу на добавленную стоимость и Порядка ее заполнения" (Зарегистрировано в Минюсте РФ 24.12.2009 N 15808)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15. Постановление Правительства РФ от 26.12.2011 N 1137  "О формах и правилах заполнения (ведения) документов, применяемых при расчетах по налогу на добавленную стоимость"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16. Постановление Правительства РФ от 30.12.2000 N 1033</w:t>
      </w:r>
      <w:r w:rsidRPr="00901F4A">
        <w:rPr>
          <w:rFonts w:ascii="Times New Roman" w:hAnsi="Times New Roman"/>
          <w:sz w:val="26"/>
          <w:szCs w:val="26"/>
        </w:rPr>
        <w:br/>
        <w:t xml:space="preserve">(ред. от 13.09.2010) "О применении нулевой ставки по налогу на добавленную стоимость при реализации товаров (работ, услуг) для официального использования иностранными дипломатическими и приравненными к ним представительствами или для личного использования дипломатическим или административно-техническим персоналом этих представительств, включая проживающих вместе с ними членов их семей"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17. Постановление Правительства РФ от 22.07.2006 N 455</w:t>
      </w:r>
      <w:r w:rsidRPr="00901F4A">
        <w:rPr>
          <w:rFonts w:ascii="Times New Roman" w:hAnsi="Times New Roman"/>
          <w:sz w:val="26"/>
          <w:szCs w:val="26"/>
        </w:rPr>
        <w:br/>
        <w:t xml:space="preserve">"Об утверждении Правил применения налоговой ставки 0 процентов по налогу на добавленную стоимость при реализации товаров (работ, услуг) для официального использования международными организациями и их представительствами, осуществляющими деятельность на территории Российской Федерации"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18. Приказ Минфина РФ от 07.07.2010 N 69н</w:t>
      </w:r>
      <w:r w:rsidRPr="00901F4A">
        <w:rPr>
          <w:rFonts w:ascii="Times New Roman" w:hAnsi="Times New Roman"/>
          <w:sz w:val="26"/>
          <w:szCs w:val="26"/>
        </w:rPr>
        <w:br/>
        <w:t>"Об утверждении формы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таможенного союза и Порядка ее заполнения"</w:t>
      </w:r>
      <w:r w:rsidRPr="00901F4A">
        <w:rPr>
          <w:rFonts w:ascii="Times New Roman" w:hAnsi="Times New Roman"/>
          <w:sz w:val="26"/>
          <w:szCs w:val="26"/>
        </w:rPr>
        <w:br/>
        <w:t xml:space="preserve">(Зарегистрировано в Минюсте РФ 26.07.2010 N 17974) 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lastRenderedPageBreak/>
        <w:t>19. Протокол от 11 декабря 2009 года «О порядке взимание косвенных налогов и механизме контроля за их уплатой при экспорте и импорте товаров в таможенном союзе»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20. Протокол от 11 декабря 2009 года «об обмене информацией в электронном виде между налоговыми органами государств - членов таможенного союза об уплаченных суммах косвенных налогов.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21. Методические рекомендации по ведению информационного ресурса «Таможенный союз </w:t>
      </w:r>
      <w:r w:rsidRPr="00901F4A">
        <w:rPr>
          <w:rFonts w:ascii="Times New Roman" w:hAnsi="Times New Roman"/>
          <w:sz w:val="26"/>
          <w:szCs w:val="26"/>
        </w:rPr>
        <w:noBreakHyphen/>
        <w:t xml:space="preserve"> обмен», утвержденных приказом ФНС России от 18.01.2011 N ММВ-7-2/19@.</w:t>
      </w:r>
    </w:p>
    <w:p w:rsidR="009D1C5A" w:rsidRPr="00901F4A" w:rsidRDefault="009D1C5A" w:rsidP="00901F4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22. Приказ Минфина РФ от 20.01.2005 N 3н</w:t>
      </w:r>
      <w:r w:rsidRPr="00901F4A">
        <w:rPr>
          <w:rFonts w:ascii="Times New Roman" w:hAnsi="Times New Roman"/>
          <w:sz w:val="26"/>
          <w:szCs w:val="26"/>
        </w:rPr>
        <w:br/>
        <w:t>"О проставлении налоговыми органами отметок на счетах-фактурах и заявлениях о ввозе товаров и уплате косвенных налогов"</w:t>
      </w:r>
      <w:r w:rsidR="00901F4A">
        <w:rPr>
          <w:rFonts w:ascii="Times New Roman" w:hAnsi="Times New Roman"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 xml:space="preserve">(Зарегистрировано в Минюсте РФ 01.03.2005 N 6363)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23. Приказ ФНС России от 22.03.2012 N ММВ-7-3/174@ "Об утверждении формы и формата представления налоговой декларации по налогу на прибыль организаций, Порядка ее заполнения" (Зарегистрировано в Минюсте России 20.04.2012 N 23898)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24. Постановление Правительства РФ от 24.12.2008 N 988 "Об утверждении перечня научных исследований и опытно-конструкторских разработок, расходы налогоплательщика на которые в соответствии с пунктом 7 статьи 262 части второй Налогового кодекса Российской Федерации включаются в состав прочих расходов в размере фактических затрат с коэффициентом 1,5"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25. Приказ МНС РФ от 23.12.2003 N БГ-3-23/709@</w:t>
      </w:r>
      <w:r w:rsidRPr="00901F4A">
        <w:rPr>
          <w:rFonts w:ascii="Times New Roman" w:hAnsi="Times New Roman"/>
          <w:sz w:val="26"/>
          <w:szCs w:val="26"/>
        </w:rPr>
        <w:br/>
        <w:t xml:space="preserve">"Об утверждении формы Налоговой декларации о доходах, полученных российской организацией от источников за пределами Российской Федерации, и Инструкции по ее заполнению"  (Зарегистрировано в Минюсте РФ 20.01.2004 N 5431)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26. Приказ МНС России от 14.04.2004 N САЭ-3-23/286@ "Об утверждении формы Налогового расчета (информации) о суммах выплаченных и</w:t>
      </w:r>
      <w:r w:rsidR="00901F4A" w:rsidRPr="00901F4A">
        <w:rPr>
          <w:rFonts w:ascii="Times New Roman" w:hAnsi="Times New Roman"/>
          <w:sz w:val="26"/>
          <w:szCs w:val="26"/>
        </w:rPr>
        <w:t xml:space="preserve">ностранным организациям доходов и удержанных </w:t>
      </w:r>
      <w:r w:rsidRPr="00901F4A">
        <w:rPr>
          <w:rFonts w:ascii="Times New Roman" w:hAnsi="Times New Roman"/>
          <w:sz w:val="26"/>
          <w:szCs w:val="26"/>
        </w:rPr>
        <w:t>налогов"(Зарегистрировано</w:t>
      </w:r>
      <w:r w:rsidR="00901F4A" w:rsidRPr="00901F4A">
        <w:rPr>
          <w:rFonts w:ascii="Times New Roman" w:hAnsi="Times New Roman"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 xml:space="preserve"> в Минюсте России 05.05.2004 N 5781)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27. </w:t>
      </w:r>
      <w:hyperlink r:id="rId7" w:history="1">
        <w:r w:rsidRPr="00901F4A">
          <w:rPr>
            <w:rFonts w:ascii="Times New Roman" w:hAnsi="Times New Roman"/>
            <w:sz w:val="26"/>
            <w:szCs w:val="26"/>
          </w:rPr>
          <w:t>Конвенция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Соединенного Королевства Великобритании и Северной Ирландии от 15.02.1994 "Об избежании двойного налогообложения и предотвращении уклонения от налогообложения в отношении налогов на доходы и прирост стоимости имущества" (вместе с Обменом нотами от 15.02.1994 "Между чрезвычайным и полномочным послом Соединенного Королевства Великобритании и Северной Ирландии в Российской Федерации и заместителем министра иностранных дел Российской Федерации")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28. </w:t>
      </w:r>
      <w:hyperlink r:id="rId8" w:history="1">
        <w:r w:rsidRPr="00901F4A">
          <w:rPr>
            <w:rFonts w:ascii="Times New Roman" w:hAnsi="Times New Roman"/>
            <w:sz w:val="26"/>
            <w:szCs w:val="26"/>
          </w:rPr>
          <w:t>Конвенция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Королевства Дания от 08.02.1996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29. </w:t>
      </w:r>
      <w:hyperlink r:id="rId9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Ирландии от 29.04.1994 "Об избежании двойного налогообложения в отношении налогов на доходы"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30. </w:t>
      </w:r>
      <w:hyperlink r:id="rId10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Республики Кипр от 05.12.1998 (ред. от 07.10.2010) "Об избежании двойного налогообложения в отношении налогов на доходы и капитал"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31. </w:t>
      </w:r>
      <w:hyperlink r:id="rId11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Китайской Народной Республики от 27.05.1994 "Об избежании двойного налогообложения и предотвращении уклонения от налогообложения в отношении налогов на доходы"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32. </w:t>
      </w:r>
      <w:hyperlink r:id="rId12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Литовской Республики от 29.06.1999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33. </w:t>
      </w:r>
      <w:hyperlink r:id="rId13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Королевства Марокко от 04.09.1997 "Об избежании двойного налогообложения в отношении налогов на доходы и имущество"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lastRenderedPageBreak/>
        <w:t xml:space="preserve">34. </w:t>
      </w:r>
      <w:hyperlink r:id="rId14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Королевства Нидерландов от 16.12.1996 "Об избежании двойного налогообложения и предотвращении уклонения от налогообложения в отношении налогов на доходы и имущество"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35. </w:t>
      </w:r>
      <w:hyperlink r:id="rId15" w:history="1">
        <w:r w:rsidRPr="00901F4A">
          <w:rPr>
            <w:rFonts w:ascii="Times New Roman" w:hAnsi="Times New Roman"/>
            <w:sz w:val="26"/>
            <w:szCs w:val="26"/>
          </w:rPr>
          <w:t>Конвенция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Королевства Норвегия от 26.03.1996 "Об избежании двойного налогообложения и предотвращении уклонения от уплаты налогов в отношении налогов на доходы и капитал"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36. </w:t>
      </w:r>
      <w:hyperlink r:id="rId16" w:history="1">
        <w:r w:rsidRPr="00901F4A">
          <w:rPr>
            <w:rFonts w:ascii="Times New Roman" w:hAnsi="Times New Roman"/>
            <w:sz w:val="26"/>
            <w:szCs w:val="26"/>
          </w:rPr>
          <w:t>Договор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РФ и США от 17.06.1992 "Об избежании двойного налогообложения и предотвращении уклонения от налогообложения в отношении налогов на доходы и капитал"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37. </w:t>
      </w:r>
      <w:hyperlink r:id="rId17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Республики Таджикистан от 31.03.1997 "Об избежании двойного налогообложения и предотвращении уклонения от уплаты налогов на доходы и капитал"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38. </w:t>
      </w:r>
      <w:hyperlink r:id="rId18" w:history="1">
        <w:r w:rsidRPr="00901F4A">
          <w:rPr>
            <w:rFonts w:ascii="Times New Roman" w:hAnsi="Times New Roman"/>
            <w:sz w:val="26"/>
            <w:szCs w:val="26"/>
          </w:rPr>
          <w:t>Соглашение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Финляндской Республики от 04.05.1996 (ред. от 14.04.2000) "Об избежании двойного налогообложения в отношении налогов на доходы"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39. </w:t>
      </w:r>
      <w:hyperlink r:id="rId19" w:history="1">
        <w:r w:rsidRPr="00901F4A">
          <w:rPr>
            <w:rFonts w:ascii="Times New Roman" w:hAnsi="Times New Roman"/>
            <w:sz w:val="26"/>
            <w:szCs w:val="26"/>
          </w:rPr>
          <w:t>Конвенция</w:t>
        </w:r>
      </w:hyperlink>
      <w:r w:rsidRPr="00901F4A">
        <w:rPr>
          <w:rFonts w:ascii="Times New Roman" w:hAnsi="Times New Roman"/>
          <w:sz w:val="26"/>
          <w:szCs w:val="26"/>
        </w:rPr>
        <w:t xml:space="preserve"> между Правительством РФ и Правительством Французской Республики от 26.11.1996 "Об избежании двойного налогообложения и предотвращении уклонения от налогов и нарушения налогового законодательства в отношении налогов на доходы имущество"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40. Федеральный </w:t>
      </w:r>
      <w:hyperlink r:id="rId20" w:history="1">
        <w:r w:rsidRPr="00901F4A">
          <w:rPr>
            <w:rFonts w:ascii="Times New Roman" w:hAnsi="Times New Roman"/>
            <w:sz w:val="26"/>
            <w:szCs w:val="26"/>
          </w:rPr>
          <w:t>закон</w:t>
        </w:r>
      </w:hyperlink>
      <w:r w:rsidRPr="00901F4A">
        <w:rPr>
          <w:rFonts w:ascii="Times New Roman" w:hAnsi="Times New Roman"/>
          <w:sz w:val="26"/>
          <w:szCs w:val="26"/>
        </w:rPr>
        <w:t xml:space="preserve"> от 16.11.2011 N 321-ФЗ "О внесении изменений в части первую и вторую Налогового кодекса Российской Федерации в связи с созданием консолидированной группы налогоплательщиков"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41. Приказ ФНС РФ от 14.03.2012 N ММВ-7-2/160@</w:t>
      </w:r>
      <w:r w:rsidRPr="00901F4A">
        <w:rPr>
          <w:rFonts w:ascii="Times New Roman" w:hAnsi="Times New Roman"/>
          <w:sz w:val="26"/>
          <w:szCs w:val="26"/>
        </w:rPr>
        <w:br/>
        <w:t xml:space="preserve">"Об утверждении состава информационного ресурса "Учет консолидированных групп налогоплательщиков" и Методических рекомендаций по его ведению"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42. Приказ ФНС России от 12.12.2013 N ММВ-7-6/555@</w:t>
      </w:r>
      <w:r w:rsidRPr="00901F4A">
        <w:rPr>
          <w:rFonts w:ascii="Times New Roman" w:hAnsi="Times New Roman"/>
          <w:sz w:val="26"/>
          <w:szCs w:val="26"/>
        </w:rPr>
        <w:br/>
        <w:t xml:space="preserve">"О вводе в промышленную эксплуатацию программного обеспечения "Автоматизация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43. Письмо ФНС РФ от 21.03.2012 N ЕД-4-3/4756@ "О направлении письма Минфина России от 02.03.2012 N 03-03-06/4/15" (вместе с Письмом Минфина РФ от 02.03.2012 N 03-03-06/4/15)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44. Письмо ФНС РФ от 22.03.2012 N ЗН-4-1/4819@ "О порядке оформления платежных поручений субъектами (участниками) консолидированной группы налогоплательщиков" (вместе с Письмом Минфина РФ от 12.03.2012 N 02-04-10/787)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45. Письмо ФНС России от 11.07.2012 N ЕД-4-3/11428@ "О порядке применения положений статьи 54 НК РФ участниками КГН"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46. Письмо ФНС России от 19.09.2012 N ЕД-4-3/15572@ "О соблюдении участниками консолидированной группы налогоплательщиков условиям подпункта 3 пункта 3 статьи 25.2 НК РФ"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47. Письмо ФНС России от 19.12.2013 N ГД-4-3/23025@ "Об определении размера чистых активов организации при внесении изменений в договор о создании КГН" (вместе с Письмом Минфина России от 27.11.2013 N 03-03-10/51217)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48. 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49. Письмо ФНС России от 29.06.2012 N ЕД-4-3/10720@  «О направлении письма Минфина России от 13.06.2012 N 03-03-10/67» (вместе с Письмом Минфина России от 13.06.2012 N 03-03-10/67)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lastRenderedPageBreak/>
        <w:t xml:space="preserve">50. Письмо ФНС России от 12.09.2012 N АС-4-3/15221@ "О внесении изменений в договор о создании консолидированной группы налогоплательщиков в связи с реорганизацией участника, проводимой в форме преобразования"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51. Письмо ФНС России от 02.12.2013 N ГД-4-3/21502@ "О порядке изменения договора о создании КГН в связи с реорганизацией участника" (вместе с Письмом Минфина России от 29.10.2013 N 03-03-10/45877)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52.  Письмо ФНС России от 04.04.2012 N ЕД-4-3/5614@ «О направлении Письма Минфина России от 22.03.2012 N 03-03-06/2/27» (вместе с Письмом  Минфина России от 22.03.2012 N 03-03-06/2/27)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53. Письмо ФНС России от 18.11.2013 N ГД-4-3/20746@ "О представлении документов в налоговый орган при внесении изменений в договор о создании консолидированной группы налогоплательщиков" (вместе с Письмом  Минфина России от 29.10.2013 N 03-03-10/45878)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54. Письмо ФНС России от 19.11.2013 N ГД-4-3/20790@ "О порядке вступления в силу соглашения об изменении договора о создании КГН, связанного с включением в состав КГН нового участника" (вместе с Письмом Минфина России от 09.10.2013 N 03-03-10/45880)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55. Письмо ФНС России от 18.11.2013 N ГД-4-3/20631@"Об отдельных вопросах применения положений Налогового кодекса Российской Федерации о КГН" (вместе с Письмом Минфина России от 29.10.2013 N 03-03-10/45875)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56. Федерального закона от 8 августа </w:t>
      </w:r>
      <w:smartTag w:uri="urn:schemas-microsoft-com:office:smarttags" w:element="metricconverter">
        <w:smartTagPr>
          <w:attr w:name="ProductID" w:val="2001 г"/>
        </w:smartTagPr>
        <w:r w:rsidRPr="00901F4A">
          <w:rPr>
            <w:rFonts w:ascii="Times New Roman" w:hAnsi="Times New Roman"/>
            <w:sz w:val="26"/>
            <w:szCs w:val="26"/>
          </w:rPr>
          <w:t>2001 г</w:t>
        </w:r>
      </w:smartTag>
      <w:r w:rsidRPr="00901F4A">
        <w:rPr>
          <w:rFonts w:ascii="Times New Roman" w:hAnsi="Times New Roman"/>
          <w:sz w:val="26"/>
          <w:szCs w:val="26"/>
        </w:rPr>
        <w:t>. N 129-ФЗ "О государственной регистрации юридических лиц и индивидуальных предпринимателей"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57. Приказ ФНС России от 14.06.2011 N ММВ-7-3/369@ "Об утверждении формы и формата налоговой декларации по акцизам на подакцизные товары, за исключением табачных изделий, Порядка ее заполнения" (Зарегистрировано в Минюсте России 04.07.2011 N 21262)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58. Приказ Минфина РФ от 03.10.2006 N 122н</w:t>
      </w:r>
      <w:r w:rsidRPr="00901F4A">
        <w:rPr>
          <w:rFonts w:ascii="Times New Roman" w:hAnsi="Times New Roman"/>
          <w:sz w:val="26"/>
          <w:szCs w:val="26"/>
        </w:rPr>
        <w:br/>
        <w:t xml:space="preserve">"Об утверждении Порядка выдачи свидетельств о регистрации лица, совершающего операции с прямогонным бензином" (Зарегистрировано в Минюсте РФ 15.11.2006 N 8483);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59. Приказ Минфина РФ от 03.10.2006 N 123н</w:t>
      </w:r>
      <w:r w:rsidRPr="00901F4A">
        <w:rPr>
          <w:rFonts w:ascii="Times New Roman" w:hAnsi="Times New Roman"/>
          <w:sz w:val="26"/>
          <w:szCs w:val="26"/>
        </w:rPr>
        <w:br/>
        <w:t>"Об утверждении форм реестров счетов-фактур, порядка представления реестров счетов-фактур и проставления налоговыми органами отметок на реестрах счетов-фактур, представляемых налогоплательщиками акцизов"</w:t>
      </w:r>
      <w:r w:rsidRPr="00901F4A">
        <w:rPr>
          <w:rFonts w:ascii="Times New Roman" w:hAnsi="Times New Roman"/>
          <w:sz w:val="26"/>
          <w:szCs w:val="26"/>
        </w:rPr>
        <w:br/>
        <w:t xml:space="preserve">(Зарегистрировано в Минюсте РФ 15.11.2006 N 8474)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60. Приказ ФНС России от 16.12.2011 N ММВ-7-3/928@ "Об утверждении формы и формата представления налоговой декларации по налогу на добычу полезных ископаемых в электронном виде и порядка ее заполнения" (Зарегистрировано в Минюсте России 24.01.2012 N 23019)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61. Приказ ФНС России от 24.11.2011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(Зарегистрировано в Минюсте России 12.12.2011 N 22542)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62. Приказ ФНС России от 17.11.2010 N ММВ-7-3/611@ "Об утверждении формы сведений о доходах физических лиц и рекомендаций по ее заполнению, формата сведений о доходах физических лиц в электронном виде, справочников"  (Зарегистрировано в Минюсте России 24.12.2010 N 19368)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63. Приказ Роснедр N 1000, ФНС РФ N САЭ-3-21/485 от 05.10.2005</w:t>
      </w:r>
      <w:r w:rsidRPr="00901F4A">
        <w:rPr>
          <w:rFonts w:ascii="Times New Roman" w:hAnsi="Times New Roman"/>
          <w:sz w:val="26"/>
          <w:szCs w:val="26"/>
        </w:rPr>
        <w:br/>
        <w:t xml:space="preserve">"Об утверждении Соглашения о взаимодействии Федерального агентства по недропользованию и Федеральной налоговой службы"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lastRenderedPageBreak/>
        <w:t xml:space="preserve">64. Соглашение Федерального агентства по энергетике и Федеральной налоговой службы по взаимному информационному обмену (утв. Росэнерго, ФНС РФ N САЭ-27-21/2@ 02.08.2005)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65. Соглашение об информационном взаимодействии Федеральной службы финансово-бюджетного надзора и Федеральной налоговой службы" Соглашение об информационном взаимодействии от 25.04.2014 </w:t>
      </w:r>
      <w:r w:rsidRPr="00901F4A">
        <w:rPr>
          <w:rFonts w:ascii="Times New Roman" w:hAnsi="Times New Roman"/>
          <w:sz w:val="26"/>
          <w:szCs w:val="26"/>
        </w:rPr>
        <w:br/>
        <w:t>№ ММВ-23-1/9/00-01-18/667@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66. Соглашение о сотрудничестве Федеральной таможенной службы и Федеральной налоговой службы (Заключено в г. Москве 21.01.2010 N 01-69/1, N ММ-27-2/1)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67. 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68. Постановление Правительства РФ от 17.02.2007 N 98 "Об утверждении Правил представления резидентами и нерезидентами подтверждающих документов и информации при осуществлении валютных операций агентам валютного контроля, за исключением уполномоченных банков"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69. Постановление Правительства РФ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70. Федеральный закон от 30.09.2013 N 268-ФЗ "О внесении изменений в части первую и вторую Налогового кодекса Российской Федерации и отдельные законодательные акты Российской Федерации в связи с осуществлением мер налогового и таможенно-тарифного стимулирования деятельности по добыче углеводородного сырья на континентальном шельфе Российской Федерации"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71. 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 (вместе с "Порядком заполнения формы уведомления о контролируемых сделках", "Порядком представления налогоплательщиком уведомления о контролируемых сделках в электронной форме") (Зарегистрировано в Минюсте России 30.08.2012 N 25323)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72. Письмо Минфина России от 16.08.2013 N 03-01-18/33535 «О применении банками положений раздела V.1 Налогового кодекса»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73. Письмо ФНС РФ от 13.01.2012 N ЕД-4-3/162@ "О направлении письма Минфина России от 21.12.2011 N 03-03-10/120" (вместе с Письмом Минфина РФ от 21.12.2011 N 03-03-10/120)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74. Письмо ФНС России от 15.04.2013 N ЕД-4-3/6824@ "О применении положений пункта 6 статьи 105.3 НК РФ в части самостоятельной корректировки сумм НДФЛ"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75. Письмо ФНС России от 03.04.2013 N ЕД-4-3/5938@ "О применении положений пункта 6 статьи 105.3 Налогового кодекса Российской Федерации в части самостоятельной корректировки налоговой базы по НДС и суммы этого налога"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76. Письмо ФНС России от 11.02.2013 N ЕД-4-3/2113 "О применении положений пункта 6 статьи 105.3 Налогового кодекса Российской Федерации в части самостоятельной корректировки налоговой базы по налогу на прибыль организаций"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77. Письмо  ФНС России от 02.11.2012 N ЕД-4-3/18615"О применении отдельных положений статьи 105.3 Налогового кодекса Российской Федерации" (вместе с Письмом Минфина России от 18.10.2012 N 03-01-18/8-145 "О применении положений статьи 105.3 Налогового кодекса Российской Федерации")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lastRenderedPageBreak/>
        <w:t>78. Приказ Минпромторга России от 30.10.2012 N 1598 "Об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Федерации"</w:t>
      </w:r>
      <w:r w:rsidRPr="00901F4A">
        <w:rPr>
          <w:rFonts w:ascii="Times New Roman" w:hAnsi="Times New Roman"/>
          <w:sz w:val="26"/>
          <w:szCs w:val="26"/>
        </w:rPr>
        <w:br/>
        <w:t xml:space="preserve">(Зарегистрировано в Минюсте России 11.12.2012 N 26070)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79. Приказ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 (Зарегистрировано в Минюсте России 07.12.2012 N 26033) </w:t>
      </w:r>
    </w:p>
    <w:p w:rsidR="009D1C5A" w:rsidRPr="00901F4A" w:rsidRDefault="009D1C5A" w:rsidP="0090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80. Письмо ФНС России от 18.04.2014 N ОА-4-13/7549 «О заполнении Уведомления о контролируемых сделках»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08A6" w:rsidRPr="00901F4A" w:rsidRDefault="005508A6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</w:p>
    <w:p w:rsidR="005508A6" w:rsidRPr="00901F4A" w:rsidRDefault="005508A6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- порядок и сроки проведения камеральных проверок;</w:t>
      </w:r>
    </w:p>
    <w:p w:rsidR="005508A6" w:rsidRPr="00901F4A" w:rsidRDefault="005508A6" w:rsidP="00901F4A">
      <w:pPr>
        <w:pStyle w:val="11"/>
        <w:tabs>
          <w:tab w:val="left" w:pos="673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901F4A">
        <w:rPr>
          <w:rFonts w:ascii="Times New Roman" w:hAnsi="Times New Roman"/>
          <w:sz w:val="26"/>
          <w:szCs w:val="26"/>
          <w:lang w:val="ru-RU"/>
        </w:rPr>
        <w:t xml:space="preserve">     - требования к составлению акта камеральной проверки;</w:t>
      </w:r>
    </w:p>
    <w:p w:rsidR="005508A6" w:rsidRPr="00901F4A" w:rsidRDefault="005508A6" w:rsidP="00901F4A">
      <w:pPr>
        <w:pStyle w:val="11"/>
        <w:tabs>
          <w:tab w:val="left" w:pos="673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901F4A">
        <w:rPr>
          <w:rFonts w:ascii="Times New Roman" w:hAnsi="Times New Roman"/>
          <w:sz w:val="26"/>
          <w:szCs w:val="26"/>
          <w:lang w:val="ru-RU"/>
        </w:rPr>
        <w:t xml:space="preserve">     - основы финансовых отношений и кредитных отношений;</w:t>
      </w:r>
    </w:p>
    <w:p w:rsidR="005508A6" w:rsidRPr="00901F4A" w:rsidRDefault="005508A6" w:rsidP="00901F4A">
      <w:pPr>
        <w:pStyle w:val="11"/>
        <w:tabs>
          <w:tab w:val="left" w:pos="673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901F4A">
        <w:rPr>
          <w:rFonts w:ascii="Times New Roman" w:hAnsi="Times New Roman"/>
          <w:sz w:val="26"/>
          <w:szCs w:val="26"/>
          <w:lang w:val="ru-RU"/>
        </w:rPr>
        <w:t xml:space="preserve">     - судебно-арбитражная практика в части камеральных проверок;</w:t>
      </w:r>
    </w:p>
    <w:p w:rsidR="005508A6" w:rsidRPr="00901F4A" w:rsidRDefault="005508A6" w:rsidP="00901F4A">
      <w:pPr>
        <w:pStyle w:val="11"/>
        <w:tabs>
          <w:tab w:val="left" w:pos="673"/>
        </w:tabs>
        <w:ind w:left="0"/>
        <w:rPr>
          <w:rFonts w:ascii="Times New Roman" w:hAnsi="Times New Roman"/>
          <w:sz w:val="26"/>
          <w:szCs w:val="26"/>
          <w:lang w:val="ru-RU"/>
        </w:rPr>
      </w:pPr>
      <w:r w:rsidRPr="00901F4A">
        <w:rPr>
          <w:rFonts w:ascii="Times New Roman" w:hAnsi="Times New Roman"/>
          <w:sz w:val="26"/>
          <w:szCs w:val="26"/>
          <w:lang w:val="ru-RU"/>
        </w:rPr>
        <w:t xml:space="preserve">     - схемы ухода от налогов;</w:t>
      </w:r>
    </w:p>
    <w:p w:rsidR="005508A6" w:rsidRPr="00901F4A" w:rsidRDefault="005508A6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- порядок определения налогооблагаемой базы.</w:t>
      </w:r>
    </w:p>
    <w:p w:rsidR="00193ED1" w:rsidRPr="00901F4A" w:rsidRDefault="00193ED1" w:rsidP="00901F4A">
      <w:pPr>
        <w:framePr w:w="10261" w:hSpace="180" w:wrap="around" w:vAnchor="text" w:hAnchor="text" w:y="9"/>
        <w:spacing w:after="0" w:line="240" w:lineRule="auto"/>
        <w:suppressOverlap/>
        <w:rPr>
          <w:rFonts w:ascii="Times New Roman" w:hAnsi="Times New Roman"/>
          <w:spacing w:val="-2"/>
          <w:sz w:val="26"/>
          <w:szCs w:val="26"/>
        </w:rPr>
      </w:pPr>
      <w:r w:rsidRPr="00901F4A">
        <w:rPr>
          <w:rFonts w:ascii="Times New Roman" w:hAnsi="Times New Roman"/>
          <w:spacing w:val="-2"/>
          <w:sz w:val="26"/>
          <w:szCs w:val="26"/>
        </w:rPr>
        <w:t xml:space="preserve">        6.5. Наличие функциональных знаний: </w:t>
      </w:r>
    </w:p>
    <w:p w:rsidR="00193ED1" w:rsidRPr="00901F4A" w:rsidRDefault="00193ED1" w:rsidP="00901F4A">
      <w:pPr>
        <w:pStyle w:val="af3"/>
        <w:spacing w:after="0" w:line="240" w:lineRule="auto"/>
        <w:ind w:hanging="18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- принципы, методы, технологии и механизмы осуществления контроля (надзора);</w:t>
      </w:r>
    </w:p>
    <w:p w:rsidR="00193ED1" w:rsidRPr="00901F4A" w:rsidRDefault="00193ED1" w:rsidP="00901F4A">
      <w:pPr>
        <w:pStyle w:val="af3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- виды, назначение и технологии организации проверочных процедур;</w:t>
      </w:r>
    </w:p>
    <w:p w:rsidR="00193ED1" w:rsidRPr="00901F4A" w:rsidRDefault="00193ED1" w:rsidP="00901F4A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- понятие единого реестра проверок, процедура его формирования;</w:t>
      </w:r>
    </w:p>
    <w:p w:rsidR="00193ED1" w:rsidRPr="00901F4A" w:rsidRDefault="00193ED1" w:rsidP="00901F4A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- процедура организации проверки: порядок, этапы, инструменты проведения;</w:t>
      </w:r>
    </w:p>
    <w:p w:rsidR="00193ED1" w:rsidRPr="00901F4A" w:rsidRDefault="00193ED1" w:rsidP="00901F4A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- ограничения при проведении проверочных процедур;</w:t>
      </w:r>
    </w:p>
    <w:p w:rsidR="00193ED1" w:rsidRPr="00901F4A" w:rsidRDefault="00193ED1" w:rsidP="00901F4A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- меры, принимаемые по результатам проверки;</w:t>
      </w:r>
    </w:p>
    <w:p w:rsidR="00193ED1" w:rsidRPr="00901F4A" w:rsidRDefault="00193ED1" w:rsidP="00901F4A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- плановые (рейдовые) осмотры;</w:t>
      </w:r>
    </w:p>
    <w:p w:rsidR="00193ED1" w:rsidRPr="00901F4A" w:rsidRDefault="00193ED1" w:rsidP="00901F4A">
      <w:pPr>
        <w:pStyle w:val="af3"/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- основания проведения и особенности внеплановых проверок.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6.6. Наличие базовых умений: </w:t>
      </w:r>
    </w:p>
    <w:p w:rsidR="00193ED1" w:rsidRPr="00901F4A" w:rsidRDefault="00193ED1" w:rsidP="00901F4A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- требования к умениям в области информационно-коммуникационных технологий;</w:t>
      </w:r>
    </w:p>
    <w:p w:rsidR="00193ED1" w:rsidRPr="00901F4A" w:rsidRDefault="00193ED1" w:rsidP="00901F4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901F4A" w:rsidRDefault="00193ED1" w:rsidP="00901F4A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901F4A">
        <w:rPr>
          <w:rFonts w:ascii="Times New Roman" w:hAnsi="Times New Roman"/>
          <w:sz w:val="26"/>
          <w:szCs w:val="26"/>
        </w:rPr>
        <w:t xml:space="preserve">: </w:t>
      </w:r>
    </w:p>
    <w:p w:rsidR="00193ED1" w:rsidRPr="00901F4A" w:rsidRDefault="00193ED1" w:rsidP="00901F4A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193ED1" w:rsidRPr="00901F4A" w:rsidRDefault="00193ED1" w:rsidP="00901F4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- умение планировать, рационально использовать служебное время и достигать результата;</w:t>
      </w:r>
    </w:p>
    <w:p w:rsidR="00193ED1" w:rsidRPr="00901F4A" w:rsidRDefault="00193ED1" w:rsidP="00901F4A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193ED1" w:rsidRPr="00901F4A" w:rsidRDefault="00193ED1" w:rsidP="00901F4A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193ED1" w:rsidRPr="00901F4A" w:rsidRDefault="00193ED1" w:rsidP="00901F4A">
      <w:pPr>
        <w:spacing w:after="0" w:line="240" w:lineRule="auto"/>
        <w:ind w:firstLine="18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  <w:u w:val="single"/>
        </w:rPr>
        <w:t>Управленческие умения</w:t>
      </w:r>
      <w:r w:rsidRPr="00901F4A">
        <w:rPr>
          <w:rFonts w:ascii="Times New Roman" w:hAnsi="Times New Roman"/>
          <w:sz w:val="26"/>
          <w:szCs w:val="26"/>
        </w:rPr>
        <w:t xml:space="preserve">: </w:t>
      </w:r>
    </w:p>
    <w:p w:rsidR="00193ED1" w:rsidRPr="00901F4A" w:rsidRDefault="00193ED1" w:rsidP="00901F4A">
      <w:pPr>
        <w:spacing w:after="0" w:line="240" w:lineRule="auto"/>
        <w:ind w:firstLine="181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193ED1" w:rsidRPr="00901F4A" w:rsidRDefault="00193ED1" w:rsidP="00901F4A">
      <w:pPr>
        <w:spacing w:after="0" w:line="240" w:lineRule="auto"/>
        <w:ind w:firstLine="181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5508A6" w:rsidRPr="00901F4A" w:rsidRDefault="005508A6" w:rsidP="00901F4A">
      <w:pPr>
        <w:pStyle w:val="ConsPlusNormal"/>
        <w:ind w:firstLine="709"/>
        <w:outlineLvl w:val="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0" w:name="_Toc477362588"/>
      <w:r w:rsidRPr="00901F4A">
        <w:rPr>
          <w:rFonts w:ascii="Times New Roman" w:hAnsi="Times New Roman"/>
          <w:sz w:val="26"/>
          <w:szCs w:val="26"/>
        </w:rPr>
        <w:t xml:space="preserve"> </w:t>
      </w:r>
    </w:p>
    <w:p w:rsidR="005508A6" w:rsidRPr="00901F4A" w:rsidRDefault="005508A6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</w:t>
      </w:r>
      <w:bookmarkEnd w:id="0"/>
      <w:r w:rsidRPr="00901F4A">
        <w:rPr>
          <w:rFonts w:ascii="Times New Roman" w:hAnsi="Times New Roman"/>
          <w:sz w:val="26"/>
          <w:szCs w:val="26"/>
        </w:rPr>
        <w:t xml:space="preserve">- </w:t>
      </w:r>
      <w:bookmarkStart w:id="1" w:name="_Toc477362600"/>
      <w:r w:rsidRPr="00901F4A">
        <w:rPr>
          <w:rFonts w:ascii="Times New Roman" w:hAnsi="Times New Roman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1"/>
      <w:r w:rsidRPr="00901F4A">
        <w:rPr>
          <w:rFonts w:ascii="Times New Roman" w:hAnsi="Times New Roman"/>
          <w:sz w:val="26"/>
          <w:szCs w:val="26"/>
        </w:rPr>
        <w:t>.</w:t>
      </w:r>
    </w:p>
    <w:p w:rsidR="005508A6" w:rsidRPr="00901F4A" w:rsidRDefault="005508A6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508A6" w:rsidRPr="00901F4A" w:rsidRDefault="005508A6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5508A6" w:rsidRPr="00901F4A" w:rsidRDefault="005508A6" w:rsidP="00901F4A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5508A6" w:rsidRPr="00901F4A" w:rsidRDefault="005508A6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lastRenderedPageBreak/>
        <w:t>-осуществление контроля исполнения предписаний, решений и других распорядительных документов.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Pr="00901F4A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901F4A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6A0D1E" w:rsidRPr="00901F4A">
        <w:rPr>
          <w:rFonts w:ascii="Times New Roman" w:hAnsi="Times New Roman"/>
          <w:sz w:val="26"/>
          <w:szCs w:val="26"/>
        </w:rPr>
        <w:t xml:space="preserve">камеральных </w:t>
      </w:r>
      <w:r w:rsidRPr="00901F4A">
        <w:rPr>
          <w:rFonts w:ascii="Times New Roman" w:hAnsi="Times New Roman"/>
          <w:sz w:val="26"/>
          <w:szCs w:val="26"/>
        </w:rPr>
        <w:t>проверок №</w:t>
      </w:r>
      <w:r w:rsidR="009D1C5A" w:rsidRPr="00901F4A">
        <w:rPr>
          <w:rFonts w:ascii="Times New Roman" w:hAnsi="Times New Roman"/>
          <w:sz w:val="26"/>
          <w:szCs w:val="26"/>
        </w:rPr>
        <w:t>5</w:t>
      </w:r>
      <w:r w:rsidRPr="00901F4A">
        <w:rPr>
          <w:rFonts w:ascii="Times New Roman" w:hAnsi="Times New Roman"/>
          <w:sz w:val="26"/>
          <w:szCs w:val="26"/>
        </w:rPr>
        <w:t xml:space="preserve">, 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>обязан: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02"/>
      <w:r w:rsidRPr="00901F4A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03"/>
      <w:bookmarkEnd w:id="2"/>
      <w:r w:rsidRPr="00901F4A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4"/>
      <w:bookmarkEnd w:id="3"/>
      <w:r w:rsidRPr="00901F4A">
        <w:rPr>
          <w:rFonts w:ascii="Times New Roman" w:hAnsi="Times New Roman"/>
          <w:color w:val="000000"/>
          <w:sz w:val="26"/>
          <w:szCs w:val="26"/>
        </w:rPr>
        <w:t>8.4.  соблюдать при исполнении должностных обязанностей права и законные интересы граждан и организаций;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5"/>
      <w:bookmarkEnd w:id="4"/>
      <w:r w:rsidRPr="00901F4A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6"/>
      <w:bookmarkEnd w:id="5"/>
      <w:r w:rsidRPr="00901F4A">
        <w:rPr>
          <w:rFonts w:ascii="Times New Roman" w:hAnsi="Times New Roman"/>
          <w:color w:val="000000"/>
          <w:sz w:val="26"/>
          <w:szCs w:val="26"/>
        </w:rPr>
        <w:t>8.6. поддерживать уровень квалификации, необходимый для надлежащего исполнения должностных обязанностей;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7"/>
      <w:bookmarkEnd w:id="6"/>
      <w:r w:rsidRPr="00901F4A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8"/>
      <w:bookmarkEnd w:id="7"/>
      <w:r w:rsidRPr="00901F4A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9"/>
      <w:bookmarkEnd w:id="8"/>
      <w:r w:rsidRPr="00901F4A">
        <w:rPr>
          <w:rFonts w:ascii="Times New Roman" w:hAnsi="Times New Roman"/>
          <w:color w:val="000000"/>
          <w:sz w:val="26"/>
          <w:szCs w:val="26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10"/>
      <w:bookmarkEnd w:id="9"/>
      <w:r w:rsidRPr="00901F4A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11"/>
      <w:bookmarkEnd w:id="10"/>
      <w:r w:rsidRPr="00901F4A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901F4A" w:rsidRDefault="00667DC2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12"/>
      <w:bookmarkEnd w:id="11"/>
      <w:r w:rsidRPr="00901F4A">
        <w:rPr>
          <w:rFonts w:ascii="Times New Roman" w:hAnsi="Times New Roman"/>
          <w:color w:val="000000"/>
          <w:sz w:val="26"/>
          <w:szCs w:val="26"/>
        </w:rPr>
        <w:t>8.12.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 xml:space="preserve"> сообщать </w:t>
      </w:r>
      <w:hyperlink r:id="rId21" w:anchor="sub_102#sub_102" w:history="1">
        <w:r w:rsidR="007653C6" w:rsidRPr="00901F4A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="007653C6" w:rsidRPr="00901F4A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2" w:anchor="sub_1901#sub_1901" w:history="1">
        <w:r w:rsidR="007653C6" w:rsidRPr="00901F4A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="007653C6" w:rsidRPr="00901F4A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  <w:bookmarkEnd w:id="12"/>
    </w:p>
    <w:p w:rsidR="007653C6" w:rsidRPr="00901F4A" w:rsidRDefault="00667DC2" w:rsidP="00901F4A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 xml:space="preserve">8.13. 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901F4A" w:rsidRDefault="00667DC2" w:rsidP="00901F4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 xml:space="preserve">8.14. 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901F4A" w:rsidRDefault="00667DC2" w:rsidP="00901F4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lastRenderedPageBreak/>
        <w:t xml:space="preserve">8.15. 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901F4A" w:rsidRDefault="007653C6" w:rsidP="00901F4A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ab/>
      </w:r>
      <w:bookmarkStart w:id="13" w:name="sub_901"/>
      <w:r w:rsidR="00667DC2" w:rsidRPr="00901F4A">
        <w:rPr>
          <w:rFonts w:ascii="Times New Roman" w:hAnsi="Times New Roman"/>
          <w:color w:val="000000"/>
          <w:sz w:val="26"/>
          <w:szCs w:val="26"/>
        </w:rPr>
        <w:t xml:space="preserve">8.16. </w:t>
      </w:r>
      <w:r w:rsidRPr="00901F4A">
        <w:rPr>
          <w:rFonts w:ascii="Times New Roman" w:hAnsi="Times New Roman"/>
          <w:color w:val="000000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7653C6" w:rsidRPr="00901F4A" w:rsidRDefault="00667DC2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8.17.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102"/>
      <w:r w:rsidRPr="00901F4A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901F4A" w:rsidRDefault="007653C6" w:rsidP="00901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106"/>
      <w:bookmarkEnd w:id="14"/>
      <w:r w:rsidRPr="00901F4A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7653C6" w:rsidRPr="00901F4A" w:rsidRDefault="00667DC2" w:rsidP="00901F4A">
      <w:pPr>
        <w:pStyle w:val="af5"/>
        <w:spacing w:after="0" w:line="240" w:lineRule="auto"/>
        <w:ind w:left="0" w:firstLine="708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8.18.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901F4A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901F4A" w:rsidRDefault="00667DC2" w:rsidP="00901F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8.19.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>Исходя из задач и функций</w:t>
      </w:r>
      <w:r w:rsidR="007653C6" w:rsidRPr="00901F4A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6A0D1E" w:rsidRPr="00901F4A">
        <w:rPr>
          <w:rFonts w:ascii="Times New Roman" w:hAnsi="Times New Roman"/>
          <w:bCs/>
          <w:color w:val="000000"/>
          <w:sz w:val="26"/>
          <w:szCs w:val="26"/>
        </w:rPr>
        <w:t xml:space="preserve">камеральных </w:t>
      </w:r>
      <w:r w:rsidR="007653C6" w:rsidRPr="00901F4A">
        <w:rPr>
          <w:rFonts w:ascii="Times New Roman" w:hAnsi="Times New Roman"/>
          <w:bCs/>
          <w:color w:val="000000"/>
          <w:sz w:val="26"/>
          <w:szCs w:val="26"/>
        </w:rPr>
        <w:t>проверок №</w:t>
      </w:r>
      <w:r w:rsidR="009D1C5A" w:rsidRPr="00901F4A">
        <w:rPr>
          <w:rFonts w:ascii="Times New Roman" w:hAnsi="Times New Roman"/>
          <w:bCs/>
          <w:color w:val="000000"/>
          <w:sz w:val="26"/>
          <w:szCs w:val="26"/>
        </w:rPr>
        <w:t>5</w:t>
      </w:r>
      <w:r w:rsidR="007653C6" w:rsidRPr="00901F4A">
        <w:rPr>
          <w:rFonts w:ascii="Times New Roman" w:hAnsi="Times New Roman"/>
          <w:bCs/>
          <w:color w:val="000000"/>
          <w:sz w:val="26"/>
          <w:szCs w:val="26"/>
        </w:rPr>
        <w:t>, г</w:t>
      </w:r>
      <w:r w:rsidR="007653C6" w:rsidRPr="00901F4A">
        <w:rPr>
          <w:rFonts w:ascii="Times New Roman" w:hAnsi="Times New Roman"/>
          <w:sz w:val="26"/>
          <w:szCs w:val="26"/>
        </w:rPr>
        <w:t xml:space="preserve">лавный государственный налоговый инспектор  </w:t>
      </w:r>
      <w:r w:rsidR="007653C6" w:rsidRPr="00901F4A">
        <w:rPr>
          <w:rFonts w:ascii="Times New Roman" w:hAnsi="Times New Roman"/>
          <w:color w:val="000000"/>
          <w:sz w:val="26"/>
          <w:szCs w:val="26"/>
        </w:rPr>
        <w:t>обеспечивает   реализацию возложенных на отдел задач и функций, в том числе: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</w:t>
      </w:r>
      <w:r w:rsidRPr="00901F4A">
        <w:rPr>
          <w:rFonts w:ascii="Times New Roman" w:hAnsi="Times New Roman"/>
          <w:color w:val="000000"/>
          <w:sz w:val="26"/>
          <w:szCs w:val="26"/>
        </w:rPr>
        <w:lastRenderedPageBreak/>
        <w:t>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 xml:space="preserve">- сообщать </w:t>
      </w:r>
      <w:hyperlink r:id="rId23" w:anchor="sub_102#sub_102" w:history="1">
        <w:r w:rsidRPr="00901F4A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901F4A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4" w:anchor="sub_1901#sub_1901" w:history="1">
        <w:r w:rsidRPr="00901F4A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901F4A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конфликта.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D1C5A" w:rsidRPr="00901F4A" w:rsidRDefault="009D1C5A" w:rsidP="00901F4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01F4A">
        <w:rPr>
          <w:rFonts w:ascii="Times New Roman" w:hAnsi="Times New Roman"/>
          <w:color w:val="000000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93ED1" w:rsidRPr="00901F4A" w:rsidRDefault="00193ED1" w:rsidP="00901F4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9. В целях исполнения возложенных должностных обязанностей 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 xml:space="preserve">имеет право на: </w:t>
      </w:r>
    </w:p>
    <w:p w:rsidR="00193ED1" w:rsidRPr="00901F4A" w:rsidRDefault="00193ED1" w:rsidP="00901F4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901F4A" w:rsidRDefault="00193ED1" w:rsidP="00901F4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901F4A">
        <w:rPr>
          <w:rFonts w:ascii="Times New Roman" w:hAnsi="Times New Roman"/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193ED1" w:rsidRPr="00901F4A" w:rsidRDefault="00193ED1" w:rsidP="00901F4A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901F4A" w:rsidRDefault="00193ED1" w:rsidP="00901F4A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901F4A" w:rsidRDefault="00193ED1" w:rsidP="00901F4A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9.9. защиту сведений о гражданском служащем;</w:t>
      </w:r>
    </w:p>
    <w:p w:rsidR="00193ED1" w:rsidRPr="00901F4A" w:rsidRDefault="00193ED1" w:rsidP="00901F4A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9.10.должностной рост на конкурсной основе;</w:t>
      </w:r>
    </w:p>
    <w:p w:rsidR="00193ED1" w:rsidRPr="00901F4A" w:rsidRDefault="00193ED1" w:rsidP="00901F4A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901F4A" w:rsidRDefault="00193ED1" w:rsidP="00901F4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9.12.членство в профессиональном союзе;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901F4A" w:rsidRDefault="00193ED1" w:rsidP="00901F4A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9.14. проведение по его заявлению служебной проверки;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9.15.защиту своих прав и законных интересов на гражданской службе, включая обжалование в суд их нарушения;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901F4A" w:rsidRDefault="00193ED1" w:rsidP="00901F4A">
      <w:pPr>
        <w:pStyle w:val="ConsPlusNormal"/>
        <w:widowControl/>
        <w:adjustRightInd w:val="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9.18.государственное пенсионное обеспечение в соответствии с федеральным законом.</w:t>
      </w:r>
    </w:p>
    <w:p w:rsidR="007653C6" w:rsidRPr="00901F4A" w:rsidRDefault="00193ED1" w:rsidP="00901F4A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10.</w:t>
      </w:r>
      <w:r w:rsidR="007653C6" w:rsidRPr="00901F4A">
        <w:rPr>
          <w:rFonts w:ascii="Times New Roman" w:hAnsi="Times New Roman"/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901F4A">
        <w:rPr>
          <w:rFonts w:ascii="Times New Roman" w:hAnsi="Times New Roman"/>
          <w:sz w:val="26"/>
          <w:szCs w:val="26"/>
        </w:rPr>
        <w:t>,</w:t>
      </w:r>
      <w:r w:rsidR="007653C6" w:rsidRPr="00901F4A">
        <w:rPr>
          <w:rFonts w:ascii="Times New Roman" w:hAnsi="Times New Roman"/>
          <w:sz w:val="26"/>
          <w:szCs w:val="26"/>
        </w:rPr>
        <w:t xml:space="preserve"> положением об отделе </w:t>
      </w:r>
      <w:r w:rsidR="00024C3B" w:rsidRPr="00901F4A">
        <w:rPr>
          <w:rFonts w:ascii="Times New Roman" w:hAnsi="Times New Roman"/>
          <w:sz w:val="26"/>
          <w:szCs w:val="26"/>
        </w:rPr>
        <w:t xml:space="preserve">камеральных </w:t>
      </w:r>
      <w:r w:rsidR="007653C6" w:rsidRPr="00901F4A">
        <w:rPr>
          <w:rFonts w:ascii="Times New Roman" w:hAnsi="Times New Roman"/>
          <w:sz w:val="26"/>
          <w:szCs w:val="26"/>
        </w:rPr>
        <w:t xml:space="preserve"> проверок №</w:t>
      </w:r>
      <w:r w:rsidR="00024C3B" w:rsidRPr="00901F4A">
        <w:rPr>
          <w:rFonts w:ascii="Times New Roman" w:hAnsi="Times New Roman"/>
          <w:sz w:val="26"/>
          <w:szCs w:val="26"/>
        </w:rPr>
        <w:t xml:space="preserve">   </w:t>
      </w:r>
      <w:r w:rsidR="00667DC2" w:rsidRPr="00901F4A">
        <w:rPr>
          <w:rFonts w:ascii="Times New Roman" w:hAnsi="Times New Roman"/>
          <w:sz w:val="26"/>
          <w:szCs w:val="26"/>
        </w:rPr>
        <w:t xml:space="preserve">  </w:t>
      </w:r>
      <w:r w:rsidR="007653C6" w:rsidRPr="00901F4A">
        <w:rPr>
          <w:rFonts w:ascii="Times New Roman" w:hAnsi="Times New Roman"/>
          <w:sz w:val="26"/>
          <w:szCs w:val="26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11. 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Pr="00901F4A">
        <w:rPr>
          <w:rFonts w:ascii="Times New Roman" w:hAnsi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Pr="00901F4A">
        <w:rPr>
          <w:rStyle w:val="FontStyle181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67DC2" w:rsidRPr="00901F4A" w:rsidRDefault="00667DC2" w:rsidP="00901F4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901F4A" w:rsidRDefault="00667DC2" w:rsidP="00901F4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901F4A" w:rsidRDefault="00667DC2" w:rsidP="00901F4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Pr="00901F4A">
        <w:rPr>
          <w:rStyle w:val="FontStyle181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sz w:val="26"/>
          <w:szCs w:val="26"/>
        </w:rPr>
        <w:t xml:space="preserve"> </w:t>
      </w:r>
      <w:r w:rsidRPr="00901F4A">
        <w:rPr>
          <w:rFonts w:ascii="Times New Roman" w:hAnsi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и иных решений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14. 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901F4A" w:rsidRDefault="00193ED1" w:rsidP="00901F4A">
      <w:pPr>
        <w:pStyle w:val="Style22"/>
        <w:widowControl/>
        <w:spacing w:line="240" w:lineRule="auto"/>
        <w:ind w:firstLine="0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          15. 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901F4A" w:rsidRDefault="00193ED1" w:rsidP="0062197F">
      <w:pPr>
        <w:pStyle w:val="Style22"/>
        <w:widowControl/>
        <w:numPr>
          <w:ilvl w:val="0"/>
          <w:numId w:val="20"/>
        </w:numPr>
        <w:spacing w:line="240" w:lineRule="auto"/>
        <w:jc w:val="left"/>
        <w:rPr>
          <w:rStyle w:val="FontStyle174"/>
          <w:szCs w:val="26"/>
        </w:rPr>
      </w:pPr>
      <w:r w:rsidRPr="00901F4A">
        <w:rPr>
          <w:rStyle w:val="FontStyle174"/>
          <w:szCs w:val="26"/>
        </w:rPr>
        <w:t>положений об отделе и инспекции;</w:t>
      </w:r>
    </w:p>
    <w:p w:rsidR="00193ED1" w:rsidRPr="00901F4A" w:rsidRDefault="00193ED1" w:rsidP="0062197F">
      <w:pPr>
        <w:pStyle w:val="Style22"/>
        <w:widowControl/>
        <w:numPr>
          <w:ilvl w:val="0"/>
          <w:numId w:val="20"/>
        </w:numPr>
        <w:spacing w:line="240" w:lineRule="auto"/>
        <w:jc w:val="left"/>
        <w:rPr>
          <w:rStyle w:val="FontStyle174"/>
          <w:szCs w:val="26"/>
        </w:rPr>
      </w:pPr>
      <w:r w:rsidRPr="00901F4A">
        <w:rPr>
          <w:rStyle w:val="FontStyle174"/>
          <w:szCs w:val="26"/>
        </w:rPr>
        <w:t>графика отпусков гражданских служащих отдела;</w:t>
      </w:r>
    </w:p>
    <w:p w:rsidR="00193ED1" w:rsidRPr="00901F4A" w:rsidRDefault="00193ED1" w:rsidP="0062197F">
      <w:pPr>
        <w:widowControl w:val="0"/>
        <w:numPr>
          <w:ilvl w:val="0"/>
          <w:numId w:val="20"/>
        </w:numPr>
        <w:spacing w:after="0" w:line="240" w:lineRule="auto"/>
        <w:jc w:val="both"/>
        <w:rPr>
          <w:rStyle w:val="FontStyle174"/>
          <w:szCs w:val="26"/>
        </w:rPr>
      </w:pPr>
      <w:r w:rsidRPr="00901F4A">
        <w:rPr>
          <w:rStyle w:val="FontStyle174"/>
          <w:szCs w:val="26"/>
        </w:rPr>
        <w:t>иных актов по поручению руководства инспекции.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901F4A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901F4A">
        <w:rPr>
          <w:rStyle w:val="FontStyle181"/>
          <w:b w:val="0"/>
          <w:szCs w:val="26"/>
        </w:rPr>
        <w:t>главного государственного налогового инспектора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Pr="00901F4A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18. </w:t>
      </w:r>
      <w:r w:rsidRPr="00901F4A">
        <w:rPr>
          <w:rStyle w:val="FontStyle181"/>
          <w:b w:val="0"/>
          <w:szCs w:val="26"/>
        </w:rPr>
        <w:t>Главный государственный налоговый инспектор</w:t>
      </w:r>
      <w:r w:rsidRPr="00901F4A">
        <w:rPr>
          <w:rFonts w:ascii="Times New Roman" w:hAnsi="Times New Roman"/>
          <w:b/>
          <w:sz w:val="26"/>
          <w:szCs w:val="26"/>
        </w:rPr>
        <w:t xml:space="preserve"> </w:t>
      </w:r>
      <w:r w:rsidR="00667DC2" w:rsidRPr="00901F4A">
        <w:rPr>
          <w:rFonts w:ascii="Times New Roman" w:hAnsi="Times New Roman"/>
          <w:sz w:val="26"/>
          <w:szCs w:val="26"/>
        </w:rPr>
        <w:t>в пределах функциональной  компетенции государственные услуги не оказывает.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193ED1" w:rsidRPr="00901F4A" w:rsidRDefault="00193ED1" w:rsidP="00901F4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01F4A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193ED1" w:rsidRPr="00901F4A" w:rsidRDefault="00193ED1" w:rsidP="00901F4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1F4A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93ED1" w:rsidRPr="00901F4A" w:rsidRDefault="00193ED1" w:rsidP="00901F4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16" w:name="_GoBack"/>
      <w:bookmarkEnd w:id="16"/>
    </w:p>
    <w:sectPr w:rsidR="00193ED1" w:rsidRPr="00901F4A" w:rsidSect="00901F4A">
      <w:headerReference w:type="default" r:id="rId25"/>
      <w:type w:val="continuous"/>
      <w:pgSz w:w="11906" w:h="16838"/>
      <w:pgMar w:top="360" w:right="386" w:bottom="70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83A" w:rsidRDefault="0014683A" w:rsidP="003B7A81">
      <w:pPr>
        <w:spacing w:after="0" w:line="240" w:lineRule="auto"/>
      </w:pPr>
      <w:r>
        <w:separator/>
      </w:r>
    </w:p>
  </w:endnote>
  <w:endnote w:type="continuationSeparator" w:id="0">
    <w:p w:rsidR="0014683A" w:rsidRDefault="001468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83A" w:rsidRDefault="0014683A" w:rsidP="003B7A81">
      <w:pPr>
        <w:spacing w:after="0" w:line="240" w:lineRule="auto"/>
      </w:pPr>
      <w:r>
        <w:separator/>
      </w:r>
    </w:p>
  </w:footnote>
  <w:footnote w:type="continuationSeparator" w:id="0">
    <w:p w:rsidR="0014683A" w:rsidRDefault="001468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F2" w:rsidRDefault="00E612F2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730E63">
      <w:rPr>
        <w:noProof/>
      </w:rPr>
      <w:t>5</w:t>
    </w:r>
    <w:r>
      <w:fldChar w:fldCharType="end"/>
    </w:r>
  </w:p>
  <w:p w:rsidR="00193ED1" w:rsidRPr="00B310A4" w:rsidRDefault="00193ED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30FF4"/>
    <w:multiLevelType w:val="hybridMultilevel"/>
    <w:tmpl w:val="DA4E8F0E"/>
    <w:lvl w:ilvl="0" w:tplc="7E2C0562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93238B"/>
    <w:multiLevelType w:val="hybridMultilevel"/>
    <w:tmpl w:val="A29A9E96"/>
    <w:lvl w:ilvl="0" w:tplc="6E7C0D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63ED38D6"/>
    <w:multiLevelType w:val="hybridMultilevel"/>
    <w:tmpl w:val="530C7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257B9"/>
    <w:multiLevelType w:val="multilevel"/>
    <w:tmpl w:val="40F8C6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  <w:sz w:val="28"/>
      </w:rPr>
    </w:lvl>
    <w:lvl w:ilvl="1">
      <w:start w:val="4"/>
      <w:numFmt w:val="decimal"/>
      <w:lvlText w:val="%1.%2."/>
      <w:lvlJc w:val="left"/>
      <w:pPr>
        <w:ind w:left="1029" w:hanging="67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11"/>
  </w:num>
  <w:num w:numId="16">
    <w:abstractNumId w:val="13"/>
  </w:num>
  <w:num w:numId="17">
    <w:abstractNumId w:val="10"/>
  </w:num>
  <w:num w:numId="18">
    <w:abstractNumId w:val="19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014"/>
    <w:rsid w:val="0001315F"/>
    <w:rsid w:val="00016846"/>
    <w:rsid w:val="00024C3B"/>
    <w:rsid w:val="00027871"/>
    <w:rsid w:val="000457F3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5BBA"/>
    <w:rsid w:val="001C70AB"/>
    <w:rsid w:val="001D2783"/>
    <w:rsid w:val="001E1592"/>
    <w:rsid w:val="002075E3"/>
    <w:rsid w:val="002160F5"/>
    <w:rsid w:val="0022091F"/>
    <w:rsid w:val="00221D06"/>
    <w:rsid w:val="00244A83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482A"/>
    <w:rsid w:val="0042634A"/>
    <w:rsid w:val="0044318B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E76E2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5FE6"/>
    <w:rsid w:val="005508A6"/>
    <w:rsid w:val="005661F5"/>
    <w:rsid w:val="005724BA"/>
    <w:rsid w:val="0058283D"/>
    <w:rsid w:val="0058504A"/>
    <w:rsid w:val="00585805"/>
    <w:rsid w:val="005877C6"/>
    <w:rsid w:val="0059423D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5F19EA"/>
    <w:rsid w:val="0061302B"/>
    <w:rsid w:val="0062197F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C7105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0E63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41AE"/>
    <w:rsid w:val="00877280"/>
    <w:rsid w:val="00882463"/>
    <w:rsid w:val="00885C66"/>
    <w:rsid w:val="008E4B65"/>
    <w:rsid w:val="008F4986"/>
    <w:rsid w:val="008F7217"/>
    <w:rsid w:val="00901F4A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1C5A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80D00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E1513"/>
    <w:rsid w:val="00CE5967"/>
    <w:rsid w:val="00CF3705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D1315"/>
    <w:rsid w:val="00DD3EE9"/>
    <w:rsid w:val="00DE5193"/>
    <w:rsid w:val="00DE66C0"/>
    <w:rsid w:val="00DE6E00"/>
    <w:rsid w:val="00DE76C2"/>
    <w:rsid w:val="00DF47C8"/>
    <w:rsid w:val="00E5383C"/>
    <w:rsid w:val="00E612F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37328CB-B495-4491-AA8E-FC0CA868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No Spacing"/>
    <w:link w:val="af8"/>
    <w:qFormat/>
    <w:rsid w:val="009D1C5A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9D1C5A"/>
    <w:rPr>
      <w:rFonts w:eastAsia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E24E26F93ACA7D0FDFBC465A11D6119976C60201B1DC9CE9E904183CN8K" TargetMode="External"/><Relationship Id="rId13" Type="http://schemas.openxmlformats.org/officeDocument/2006/relationships/hyperlink" Target="consultantplus://offline/ref=D54E95A54C6677355DC000DB5B84617B368129587F5524ED0A8D6812X4P8K" TargetMode="External"/><Relationship Id="rId18" Type="http://schemas.openxmlformats.org/officeDocument/2006/relationships/hyperlink" Target="consultantplus://offline/ref=E1681C34DA25FD2FC6AC719E3BCD4BEE32A0E09D1E62296B9E44B38F7CQAK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E9DB847C17A9863F4D0BCA4A26030DF82EFE0041B4AEDCD9CE36A16f8NBK" TargetMode="External"/><Relationship Id="rId12" Type="http://schemas.openxmlformats.org/officeDocument/2006/relationships/hyperlink" Target="consultantplus://offline/ref=B6AC361D74D7167F5CC0A39FAC5AB1E7D7063123C584F05390C4C1A8HAP0K" TargetMode="External"/><Relationship Id="rId17" Type="http://schemas.openxmlformats.org/officeDocument/2006/relationships/hyperlink" Target="consultantplus://offline/ref=6D28CFF78C89B3763A288A403D6A476917E598B4EDEF3B7AE3620D19r2Q0K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C72677A5EAA649661850D825A021714A34D3F8748895CD95DE77H9QDK" TargetMode="External"/><Relationship Id="rId20" Type="http://schemas.openxmlformats.org/officeDocument/2006/relationships/hyperlink" Target="consultantplus://offline/ref=85F52B154CBE4C43DAE61CFA5B3E265AD2930056C6C33AAF46C5943EE15F518F8855403DF7DB8568a7g8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C322DB1EBB28C912C7F0073C698B47821EBF89A044EAD49CECE753Bp4OCK" TargetMode="External"/><Relationship Id="rId24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6D06B93BB3A4A175FFF48CA356EB8FF0868B29377AA4A6D0AE18D1ExCP3K" TargetMode="External"/><Relationship Id="rId23" Type="http://schemas.openxmlformats.org/officeDocument/2006/relationships/hyperlink" Target="file:///C: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D9ADF5FC48BFFB3533CE65059B14B54ED615E230A16B84981224F94542aCO3K" TargetMode="External"/><Relationship Id="rId19" Type="http://schemas.openxmlformats.org/officeDocument/2006/relationships/hyperlink" Target="consultantplus://offline/ref=69EF8126FB3F9DE906BBCA679F473E8AB46CD18283D0D4B1C277C1AAKFR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1BBC78F183CAAC8410B750803F0D3C3D0DBFD32345509FC9B483ED2J6OCK" TargetMode="External"/><Relationship Id="rId14" Type="http://schemas.openxmlformats.org/officeDocument/2006/relationships/hyperlink" Target="consultantplus://offline/ref=49A57F357DCB38D7B8D792D8EC679DEC7A95CB8180DD7AB5DA8F7DB6l0P1K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6736</Words>
  <Characters>38398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17</cp:revision>
  <cp:lastPrinted>2017-09-27T10:44:00Z</cp:lastPrinted>
  <dcterms:created xsi:type="dcterms:W3CDTF">2018-04-27T13:22:00Z</dcterms:created>
  <dcterms:modified xsi:type="dcterms:W3CDTF">2018-10-18T13:49:00Z</dcterms:modified>
</cp:coreProperties>
</file>